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1F" w:rsidRDefault="006A411F" w:rsidP="006A411F">
      <w:pPr>
        <w:spacing w:line="0" w:lineRule="atLeast"/>
        <w:ind w:right="40"/>
        <w:jc w:val="center"/>
        <w:rPr>
          <w:sz w:val="22"/>
          <w:szCs w:val="24"/>
        </w:rPr>
      </w:pPr>
    </w:p>
    <w:p w:rsidR="006A411F" w:rsidRPr="00F42861" w:rsidRDefault="006A411F" w:rsidP="006A411F">
      <w:pPr>
        <w:spacing w:line="0" w:lineRule="atLeast"/>
        <w:ind w:right="40"/>
        <w:rPr>
          <w:rFonts w:asciiTheme="minorHAnsi" w:hAnsiTheme="minorHAnsi" w:cstheme="minorHAnsi"/>
          <w:sz w:val="22"/>
          <w:szCs w:val="24"/>
        </w:rPr>
      </w:pPr>
      <w:r w:rsidRPr="00F42861">
        <w:rPr>
          <w:rFonts w:asciiTheme="minorHAnsi" w:hAnsiTheme="minorHAnsi" w:cstheme="minorHAnsi"/>
          <w:sz w:val="22"/>
          <w:szCs w:val="24"/>
        </w:rPr>
        <w:t xml:space="preserve">Załącznik nr 1 </w:t>
      </w:r>
    </w:p>
    <w:p w:rsidR="000E3046" w:rsidRPr="00F42861" w:rsidRDefault="000E3046" w:rsidP="006A411F">
      <w:pPr>
        <w:spacing w:line="0" w:lineRule="atLeast"/>
        <w:ind w:right="40"/>
        <w:rPr>
          <w:rFonts w:asciiTheme="minorHAnsi" w:hAnsiTheme="minorHAnsi" w:cstheme="minorHAnsi"/>
          <w:sz w:val="16"/>
          <w:szCs w:val="16"/>
        </w:rPr>
      </w:pPr>
      <w:r w:rsidRPr="00F42861">
        <w:rPr>
          <w:rFonts w:asciiTheme="minorHAnsi" w:hAnsiTheme="minorHAnsi" w:cstheme="minorHAnsi"/>
          <w:sz w:val="16"/>
          <w:szCs w:val="16"/>
        </w:rPr>
        <w:t>DO REGULAMINU  KONKURSU NA HASŁO EKOLOGICZNE I JEGO WIZUALIZACJĘ</w:t>
      </w:r>
      <w:bookmarkStart w:id="0" w:name="_GoBack"/>
      <w:bookmarkEnd w:id="0"/>
    </w:p>
    <w:p w:rsidR="000E3046" w:rsidRPr="00F42861" w:rsidRDefault="000E3046" w:rsidP="006A411F">
      <w:pPr>
        <w:spacing w:line="0" w:lineRule="atLeast"/>
        <w:ind w:right="40"/>
        <w:rPr>
          <w:rFonts w:asciiTheme="minorHAnsi" w:hAnsiTheme="minorHAnsi" w:cstheme="minorHAnsi"/>
          <w:sz w:val="22"/>
          <w:szCs w:val="24"/>
        </w:rPr>
      </w:pPr>
    </w:p>
    <w:p w:rsidR="000E3046" w:rsidRPr="00F42861" w:rsidRDefault="000E3046" w:rsidP="006A411F">
      <w:pPr>
        <w:spacing w:line="0" w:lineRule="atLeast"/>
        <w:ind w:right="40"/>
        <w:rPr>
          <w:rFonts w:asciiTheme="minorHAnsi" w:hAnsiTheme="minorHAnsi" w:cstheme="minorHAnsi"/>
          <w:sz w:val="22"/>
          <w:szCs w:val="24"/>
        </w:rPr>
      </w:pPr>
    </w:p>
    <w:p w:rsidR="00675D46" w:rsidRPr="00F42861" w:rsidRDefault="006A411F" w:rsidP="006A411F">
      <w:pPr>
        <w:spacing w:line="0" w:lineRule="atLeast"/>
        <w:ind w:right="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861">
        <w:rPr>
          <w:rFonts w:asciiTheme="minorHAnsi" w:hAnsiTheme="minorHAnsi" w:cstheme="minorHAnsi"/>
          <w:b/>
          <w:sz w:val="28"/>
          <w:szCs w:val="28"/>
        </w:rPr>
        <w:t>Zgłoszenie do konkursu</w:t>
      </w:r>
    </w:p>
    <w:p w:rsidR="006A411F" w:rsidRPr="00F42861" w:rsidRDefault="006A411F" w:rsidP="006A411F">
      <w:pPr>
        <w:spacing w:line="0" w:lineRule="atLeast"/>
        <w:ind w:right="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861">
        <w:rPr>
          <w:rFonts w:asciiTheme="minorHAnsi" w:eastAsia="Times New Roman" w:hAnsiTheme="minorHAnsi" w:cstheme="minorHAnsi"/>
          <w:b/>
          <w:sz w:val="28"/>
          <w:szCs w:val="28"/>
        </w:rPr>
        <w:t>pod hasłem „Chronię  powietrze”</w:t>
      </w:r>
    </w:p>
    <w:p w:rsidR="006A411F" w:rsidRPr="00F42861" w:rsidRDefault="006A411F" w:rsidP="006A411F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483" w:type="dxa"/>
        <w:tblLook w:val="04A0"/>
      </w:tblPr>
      <w:tblGrid>
        <w:gridCol w:w="2943"/>
        <w:gridCol w:w="6540"/>
      </w:tblGrid>
      <w:tr w:rsidR="006A411F" w:rsidRPr="00F42861" w:rsidTr="00F42861">
        <w:trPr>
          <w:trHeight w:val="918"/>
        </w:trPr>
        <w:tc>
          <w:tcPr>
            <w:tcW w:w="2943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Imię i nazwisko  uczestnika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879"/>
        </w:trPr>
        <w:tc>
          <w:tcPr>
            <w:tcW w:w="2943" w:type="dxa"/>
          </w:tcPr>
          <w:p w:rsidR="006A411F" w:rsidRPr="00F42861" w:rsidRDefault="006A411F" w:rsidP="00F428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Wiek</w:t>
            </w:r>
            <w:r w:rsidR="00F42861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 uczestnika, kategoria wiekowe konkursu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879"/>
        </w:trPr>
        <w:tc>
          <w:tcPr>
            <w:tcW w:w="2943" w:type="dxa"/>
          </w:tcPr>
          <w:p w:rsidR="006A411F" w:rsidRPr="00F42861" w:rsidRDefault="00F42861" w:rsidP="00F428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Nazwa przedszkola/szkoły</w:t>
            </w:r>
            <w:r w:rsidRPr="00F428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6A411F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i klasa 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918"/>
        </w:trPr>
        <w:tc>
          <w:tcPr>
            <w:tcW w:w="2943" w:type="dxa"/>
          </w:tcPr>
          <w:p w:rsidR="006A411F" w:rsidRPr="00F42861" w:rsidRDefault="006A411F" w:rsidP="00F428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Adres </w:t>
            </w:r>
            <w:r w:rsidR="00F42861"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placówki 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879"/>
        </w:trPr>
        <w:tc>
          <w:tcPr>
            <w:tcW w:w="2943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Telefon, adres e-mail placówki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1320"/>
        </w:trPr>
        <w:tc>
          <w:tcPr>
            <w:tcW w:w="2943" w:type="dxa"/>
          </w:tcPr>
          <w:p w:rsidR="006A411F" w:rsidRPr="00F42861" w:rsidRDefault="006A411F" w:rsidP="00F428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rodzica/opiekuna prawnego dziecka  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411F" w:rsidRPr="00F42861" w:rsidTr="00F42861">
        <w:trPr>
          <w:trHeight w:val="918"/>
        </w:trPr>
        <w:tc>
          <w:tcPr>
            <w:tcW w:w="2943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2861">
              <w:rPr>
                <w:rFonts w:asciiTheme="minorHAnsi" w:hAnsiTheme="minorHAnsi" w:cstheme="minorHAnsi"/>
                <w:sz w:val="24"/>
                <w:szCs w:val="24"/>
              </w:rPr>
              <w:t>Hasło zgłoszone do konkursu</w:t>
            </w:r>
          </w:p>
        </w:tc>
        <w:tc>
          <w:tcPr>
            <w:tcW w:w="6540" w:type="dxa"/>
          </w:tcPr>
          <w:p w:rsidR="006A411F" w:rsidRPr="00F42861" w:rsidRDefault="006A411F" w:rsidP="006A41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A411F" w:rsidRDefault="006A411F" w:rsidP="006A411F">
      <w:pPr>
        <w:jc w:val="center"/>
        <w:rPr>
          <w:sz w:val="28"/>
          <w:szCs w:val="28"/>
        </w:rPr>
      </w:pP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eastAsia="Times New Roman" w:cstheme="minorHAnsi"/>
          <w:sz w:val="16"/>
          <w:szCs w:val="16"/>
          <w:lang w:eastAsia="pl-PL"/>
        </w:rPr>
      </w:pPr>
      <w:r w:rsidRPr="006A411F">
        <w:rPr>
          <w:rFonts w:eastAsia="Times New Roman" w:cstheme="minorHAnsi"/>
          <w:sz w:val="16"/>
          <w:szCs w:val="16"/>
          <w:lang w:eastAsia="pl-PL"/>
        </w:rPr>
        <w:t xml:space="preserve">Administratorem Państwa danych osobowych </w:t>
      </w:r>
      <w:r w:rsidRPr="006A411F">
        <w:rPr>
          <w:rFonts w:eastAsia="Times New Roman" w:cstheme="minorHAnsi"/>
          <w:b/>
          <w:sz w:val="16"/>
          <w:szCs w:val="16"/>
          <w:lang w:eastAsia="pl-PL"/>
        </w:rPr>
        <w:t>jest </w:t>
      </w:r>
      <w:r w:rsidRPr="006A411F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Dyrektor</w:t>
      </w:r>
      <w:r w:rsidRPr="006A411F">
        <w:rPr>
          <w:rFonts w:cstheme="minorHAnsi"/>
          <w:b/>
          <w:sz w:val="16"/>
          <w:szCs w:val="16"/>
        </w:rPr>
        <w:t xml:space="preserve"> Szkoły Podstawowej  nr 3 im. Jana Brzechwy w Goleniowie</w:t>
      </w:r>
      <w:r w:rsidRPr="006A411F">
        <w:rPr>
          <w:rFonts w:cstheme="minorHAnsi"/>
          <w:sz w:val="16"/>
          <w:szCs w:val="16"/>
        </w:rPr>
        <w:t xml:space="preserve">, ul. Jodłowa 33, 72-100 Goleniów  </w:t>
      </w:r>
      <w:r w:rsidRPr="006A411F">
        <w:rPr>
          <w:rFonts w:eastAsia="Times New Roman" w:cstheme="minorHAnsi"/>
          <w:sz w:val="16"/>
          <w:szCs w:val="16"/>
          <w:lang w:eastAsia="pl-PL"/>
        </w:rPr>
        <w:t>Kontakt jest możliwy za pomocą telefonu: 91 4182425 i  adresu e-mail: </w:t>
      </w:r>
      <w:hyperlink r:id="rId5" w:history="1">
        <w:r w:rsidRPr="006A411F">
          <w:rPr>
            <w:rStyle w:val="Hipercze"/>
            <w:rFonts w:eastAsia="Times New Roman" w:cstheme="minorHAnsi"/>
            <w:sz w:val="16"/>
            <w:szCs w:val="16"/>
            <w:lang w:eastAsia="pl-PL"/>
          </w:rPr>
          <w:t>dyrektor@sp3goleniow.pl</w:t>
        </w:r>
      </w:hyperlink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eastAsia="Times New Roman" w:cstheme="minorHAnsi"/>
          <w:sz w:val="16"/>
          <w:szCs w:val="16"/>
          <w:lang w:eastAsia="pl-PL"/>
        </w:rPr>
        <w:t xml:space="preserve">W sprawach związanych z danymi osobowymi kontaktuj się z Inspektorem ochrony danych poprzez adres e-mail: </w:t>
      </w:r>
      <w:hyperlink r:id="rId6" w:history="1">
        <w:r w:rsidRPr="006A411F">
          <w:rPr>
            <w:rStyle w:val="Hipercze"/>
            <w:rFonts w:cstheme="minorHAnsi"/>
            <w:sz w:val="16"/>
            <w:szCs w:val="16"/>
          </w:rPr>
          <w:t>bkaniuk@proinspektor.pl</w:t>
        </w:r>
      </w:hyperlink>
      <w:r w:rsidRPr="006A411F">
        <w:rPr>
          <w:rFonts w:eastAsia="Times New Roman" w:cstheme="minorHAnsi"/>
          <w:b/>
          <w:sz w:val="16"/>
          <w:szCs w:val="16"/>
          <w:lang w:eastAsia="pl-PL"/>
        </w:rPr>
        <w:t>lub za pomocą telefonu:  +48</w:t>
      </w:r>
      <w:r w:rsidRPr="006A411F">
        <w:rPr>
          <w:rFonts w:eastAsia="Times New Roman" w:cstheme="minorHAnsi"/>
          <w:b/>
          <w:bCs/>
          <w:i/>
          <w:iCs/>
          <w:sz w:val="16"/>
          <w:szCs w:val="16"/>
          <w:shd w:val="clear" w:color="auto" w:fill="FFFFFF"/>
          <w:lang w:eastAsia="pl-PL"/>
        </w:rPr>
        <w:t> </w:t>
      </w:r>
      <w:r w:rsidRPr="006A411F">
        <w:rPr>
          <w:rFonts w:cstheme="minorHAnsi"/>
          <w:b/>
          <w:sz w:val="16"/>
          <w:szCs w:val="16"/>
        </w:rPr>
        <w:t xml:space="preserve">608 442 652 </w:t>
      </w:r>
      <w:r w:rsidRPr="006A411F">
        <w:rPr>
          <w:rFonts w:cstheme="minorHAnsi"/>
          <w:sz w:val="16"/>
          <w:szCs w:val="16"/>
        </w:rPr>
        <w:t>lub pisemnie na adres administratora danych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cstheme="minorHAnsi"/>
          <w:color w:val="000000" w:themeColor="text1"/>
          <w:sz w:val="16"/>
          <w:szCs w:val="16"/>
        </w:rPr>
        <w:t>Państwa</w:t>
      </w:r>
      <w:r w:rsidRPr="006A411F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i dziecka</w:t>
      </w:r>
      <w:r w:rsidRPr="006A411F">
        <w:rPr>
          <w:rFonts w:cstheme="minorHAnsi"/>
          <w:color w:val="000000" w:themeColor="text1"/>
          <w:sz w:val="16"/>
          <w:szCs w:val="16"/>
        </w:rPr>
        <w:t xml:space="preserve"> dane osobowe przetwarzane będą na podstawie wyrażonej zgody</w:t>
      </w:r>
      <w:r w:rsidRPr="006A411F"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. 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cstheme="minorHAnsi"/>
          <w:sz w:val="16"/>
          <w:szCs w:val="16"/>
        </w:rPr>
        <w:t>Zebrane dane osobowe w zakre</w:t>
      </w:r>
      <w:r w:rsidR="00F42861">
        <w:rPr>
          <w:rFonts w:cstheme="minorHAnsi"/>
          <w:sz w:val="16"/>
          <w:szCs w:val="16"/>
        </w:rPr>
        <w:t>sie określonym w Zgłoszeniu do K</w:t>
      </w:r>
      <w:r w:rsidRPr="006A411F">
        <w:rPr>
          <w:rFonts w:cstheme="minorHAnsi"/>
          <w:sz w:val="16"/>
          <w:szCs w:val="16"/>
        </w:rPr>
        <w:t>onkursu pod hasłem „Chronię powietrze”  będą wykorzystywane w celu obsługi realizowanego konkursu w tym: kwalifikacji i sporządzenia listy uczestników, ogło</w:t>
      </w:r>
      <w:r w:rsidR="00F42861">
        <w:rPr>
          <w:rFonts w:cstheme="minorHAnsi"/>
          <w:sz w:val="16"/>
          <w:szCs w:val="16"/>
        </w:rPr>
        <w:t>szenia autorów najlepszych prac</w:t>
      </w:r>
      <w:r w:rsidRPr="006A411F">
        <w:rPr>
          <w:rFonts w:cstheme="minorHAnsi"/>
          <w:sz w:val="16"/>
          <w:szCs w:val="16"/>
        </w:rPr>
        <w:t xml:space="preserve"> oraz przyznania i przekazania nagród laureatom. Dane osobowe uczestników konkursu mogą też zostać udostępnione podmiotom lub osobom uprawnionym do przeprowadzania w </w:t>
      </w:r>
      <w:r w:rsidR="00F42861">
        <w:rPr>
          <w:rFonts w:cstheme="minorHAnsi"/>
          <w:sz w:val="16"/>
          <w:szCs w:val="16"/>
        </w:rPr>
        <w:t>szkole</w:t>
      </w:r>
      <w:r w:rsidRPr="006A411F">
        <w:rPr>
          <w:rFonts w:cstheme="minorHAnsi"/>
          <w:sz w:val="16"/>
          <w:szCs w:val="16"/>
        </w:rPr>
        <w:t xml:space="preserve"> czynności kontrolnych i audytowych. 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Państwa dane osobowe będą przetwarzane przez okres </w:t>
      </w:r>
      <w:r w:rsidRPr="006A411F">
        <w:rPr>
          <w:rFonts w:cstheme="minorHAnsi"/>
          <w:sz w:val="16"/>
          <w:szCs w:val="16"/>
        </w:rPr>
        <w:t>związany z organizacją konkursu oraz przez okres wymagany przepisami prawa. Dane osób, które nie zostały zakwalifikowane do konkursu będą niezwłocznie usuwane.</w:t>
      </w:r>
    </w:p>
    <w:p w:rsidR="006A411F" w:rsidRPr="006A411F" w:rsidRDefault="006A411F" w:rsidP="006A41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Przysługuje Państwu prawo do: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dostępu do treści danych oraz ich sprostowania,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usunięcia danych,</w:t>
      </w:r>
      <w:r w:rsidRPr="006A411F">
        <w:rPr>
          <w:rFonts w:cstheme="minorHAnsi"/>
          <w:color w:val="000000"/>
          <w:sz w:val="16"/>
          <w:szCs w:val="16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6A411F">
        <w:rPr>
          <w:rFonts w:eastAsia="Times New Roman" w:cstheme="minorHAnsi"/>
          <w:color w:val="000000" w:themeColor="text1"/>
          <w:sz w:val="16"/>
          <w:szCs w:val="16"/>
        </w:rPr>
        <w:t>,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ograniczenia przetwarzania danych lub wniesienia sprzeciwu wobec ich przetwarzania,</w:t>
      </w:r>
    </w:p>
    <w:p w:rsidR="006A411F" w:rsidRP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cofnięcia zgody, w przypadku, w którym przetwarzanie Państwa danych odbywa się na podstawie udzielonej zgody,</w:t>
      </w:r>
    </w:p>
    <w:p w:rsidR="006A411F" w:rsidRDefault="006A411F" w:rsidP="006A411F">
      <w:pPr>
        <w:numPr>
          <w:ilvl w:val="1"/>
          <w:numId w:val="1"/>
        </w:numPr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6A411F">
        <w:rPr>
          <w:rFonts w:eastAsia="Times New Roman" w:cstheme="minorHAnsi"/>
          <w:color w:val="000000" w:themeColor="text1"/>
          <w:sz w:val="16"/>
          <w:szCs w:val="16"/>
        </w:rPr>
        <w:t>wniesienia skargi do Prezesa Urzędu Ochrony Danych Osobowych, gdy przetwarzanie danych osobowych narusza przepisy prawa.</w:t>
      </w:r>
    </w:p>
    <w:p w:rsidR="006A411F" w:rsidRDefault="006A411F" w:rsidP="006A411F">
      <w:pPr>
        <w:jc w:val="both"/>
        <w:rPr>
          <w:rFonts w:eastAsia="Times New Roman" w:cstheme="minorHAnsi"/>
          <w:color w:val="000000" w:themeColor="text1"/>
          <w:sz w:val="16"/>
          <w:szCs w:val="16"/>
        </w:rPr>
      </w:pPr>
    </w:p>
    <w:p w:rsidR="006A411F" w:rsidRDefault="006A411F" w:rsidP="006A411F">
      <w:pPr>
        <w:jc w:val="both"/>
        <w:rPr>
          <w:rFonts w:eastAsia="Times New Roman" w:cstheme="minorHAnsi"/>
          <w:color w:val="000000" w:themeColor="text1"/>
          <w:sz w:val="16"/>
          <w:szCs w:val="16"/>
        </w:rPr>
      </w:pPr>
    </w:p>
    <w:p w:rsidR="006A411F" w:rsidRPr="006A411F" w:rsidRDefault="006A411F" w:rsidP="006A411F">
      <w:pPr>
        <w:jc w:val="both"/>
        <w:rPr>
          <w:rFonts w:eastAsia="Times New Roman" w:cstheme="minorHAnsi"/>
          <w:color w:val="000000" w:themeColor="text1"/>
          <w:sz w:val="16"/>
          <w:szCs w:val="16"/>
        </w:rPr>
      </w:pPr>
    </w:p>
    <w:p w:rsidR="006A411F" w:rsidRDefault="006A411F" w:rsidP="006A411F">
      <w:pPr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..................................................                                                  …………………...........................................</w:t>
      </w:r>
    </w:p>
    <w:p w:rsidR="006A411F" w:rsidRPr="006A411F" w:rsidRDefault="006A411F" w:rsidP="006A411F">
      <w:pPr>
        <w:jc w:val="center"/>
        <w:rPr>
          <w:sz w:val="28"/>
          <w:szCs w:val="28"/>
        </w:rPr>
      </w:pPr>
      <w:r>
        <w:rPr>
          <w:rFonts w:ascii="Arial" w:hAnsi="Arial"/>
          <w:sz w:val="13"/>
          <w:szCs w:val="13"/>
        </w:rPr>
        <w:t>(data wypełnienia)                                                                                            (podpis rodzica/opiekuna prawnego dziecka</w:t>
      </w:r>
    </w:p>
    <w:sectPr w:rsidR="006A411F" w:rsidRPr="006A411F" w:rsidSect="00F4286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5BBC"/>
    <w:multiLevelType w:val="hybridMultilevel"/>
    <w:tmpl w:val="0EBA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11F"/>
    <w:rsid w:val="000E3046"/>
    <w:rsid w:val="00675D46"/>
    <w:rsid w:val="006A411F"/>
    <w:rsid w:val="00905F5C"/>
    <w:rsid w:val="00BC0257"/>
    <w:rsid w:val="00D7256C"/>
    <w:rsid w:val="00F4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4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4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1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4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dyrektor@sp3goleni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ekoscinska@sp3goleniow.pl</dc:creator>
  <cp:lastModifiedBy>HP</cp:lastModifiedBy>
  <cp:revision>2</cp:revision>
  <dcterms:created xsi:type="dcterms:W3CDTF">2020-09-29T17:36:00Z</dcterms:created>
  <dcterms:modified xsi:type="dcterms:W3CDTF">2020-09-29T17:36:00Z</dcterms:modified>
</cp:coreProperties>
</file>